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75"/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98"/>
        <w:gridCol w:w="2484"/>
        <w:gridCol w:w="2484"/>
        <w:gridCol w:w="2484"/>
        <w:gridCol w:w="2484"/>
        <w:gridCol w:w="2484"/>
      </w:tblGrid>
      <w:tr w:rsidR="00B84136" w:rsidRPr="00196513" w:rsidTr="007A4FBB">
        <w:tc>
          <w:tcPr>
            <w:tcW w:w="14418" w:type="dxa"/>
            <w:gridSpan w:val="6"/>
            <w:tcBorders>
              <w:top w:val="nil"/>
              <w:left w:val="nil"/>
              <w:right w:val="nil"/>
            </w:tcBorders>
          </w:tcPr>
          <w:p w:rsidR="00B84136" w:rsidRPr="00196513" w:rsidRDefault="00B84136" w:rsidP="00B84136">
            <w:pPr>
              <w:rPr>
                <w:rFonts w:eastAsia="Calibri"/>
                <w:b/>
                <w:sz w:val="36"/>
                <w:szCs w:val="36"/>
              </w:rPr>
            </w:pPr>
            <w:r>
              <w:rPr>
                <w:rFonts w:eastAsia="Calibri"/>
                <w:b/>
                <w:sz w:val="36"/>
                <w:szCs w:val="36"/>
              </w:rPr>
              <w:t xml:space="preserve">An example of SLE’s </w:t>
            </w:r>
          </w:p>
        </w:tc>
      </w:tr>
      <w:tr w:rsidR="00E25C9B" w:rsidRPr="00196513" w:rsidTr="007A4FBB">
        <w:tc>
          <w:tcPr>
            <w:tcW w:w="14418" w:type="dxa"/>
            <w:gridSpan w:val="6"/>
          </w:tcPr>
          <w:p w:rsidR="00E25C9B" w:rsidRPr="00196513" w:rsidRDefault="00E25C9B" w:rsidP="00B84136">
            <w:pPr>
              <w:jc w:val="center"/>
              <w:rPr>
                <w:rFonts w:eastAsia="Calibri"/>
                <w:b/>
                <w:sz w:val="36"/>
                <w:szCs w:val="36"/>
              </w:rPr>
            </w:pPr>
            <w:r w:rsidRPr="00196513">
              <w:rPr>
                <w:rFonts w:eastAsia="Calibri"/>
                <w:b/>
                <w:sz w:val="36"/>
                <w:szCs w:val="36"/>
              </w:rPr>
              <w:t>COMMUNITY AND SERVICE</w:t>
            </w:r>
          </w:p>
        </w:tc>
      </w:tr>
      <w:tr w:rsidR="00E25C9B" w:rsidRPr="00196513" w:rsidTr="007A4FBB">
        <w:tc>
          <w:tcPr>
            <w:tcW w:w="1998" w:type="dxa"/>
          </w:tcPr>
          <w:p w:rsidR="00E25C9B" w:rsidRPr="00196513" w:rsidRDefault="00E25C9B" w:rsidP="00B84136">
            <w:pPr>
              <w:rPr>
                <w:rFonts w:eastAsia="Calibri"/>
                <w:b/>
              </w:rPr>
            </w:pPr>
            <w:r w:rsidRPr="00196513">
              <w:rPr>
                <w:rFonts w:eastAsia="Calibri"/>
                <w:b/>
              </w:rPr>
              <w:t>Learning expectations</w:t>
            </w:r>
          </w:p>
        </w:tc>
        <w:tc>
          <w:tcPr>
            <w:tcW w:w="2484" w:type="dxa"/>
          </w:tcPr>
          <w:p w:rsidR="00E25C9B" w:rsidRPr="00196513" w:rsidRDefault="00E25C9B" w:rsidP="00B84136">
            <w:pPr>
              <w:jc w:val="center"/>
              <w:rPr>
                <w:rFonts w:eastAsia="Calibri"/>
                <w:b/>
              </w:rPr>
            </w:pPr>
            <w:r w:rsidRPr="00196513">
              <w:rPr>
                <w:rFonts w:eastAsia="Calibri"/>
                <w:b/>
              </w:rPr>
              <w:t>Grade 6</w:t>
            </w:r>
          </w:p>
          <w:p w:rsidR="00E25C9B" w:rsidRPr="00196513" w:rsidRDefault="00E25C9B" w:rsidP="00B84136">
            <w:pPr>
              <w:jc w:val="center"/>
              <w:rPr>
                <w:rFonts w:eastAsia="Calibri"/>
                <w:b/>
              </w:rPr>
            </w:pPr>
            <w:r w:rsidRPr="00196513">
              <w:rPr>
                <w:rFonts w:eastAsia="Calibri"/>
                <w:b/>
              </w:rPr>
              <w:t>(Class and Family)</w:t>
            </w:r>
          </w:p>
        </w:tc>
        <w:tc>
          <w:tcPr>
            <w:tcW w:w="2484" w:type="dxa"/>
          </w:tcPr>
          <w:p w:rsidR="00E25C9B" w:rsidRPr="00196513" w:rsidRDefault="00E25C9B" w:rsidP="00B84136">
            <w:pPr>
              <w:jc w:val="center"/>
              <w:rPr>
                <w:rFonts w:eastAsia="Calibri"/>
                <w:b/>
              </w:rPr>
            </w:pPr>
            <w:r w:rsidRPr="00196513">
              <w:rPr>
                <w:rFonts w:eastAsia="Calibri"/>
                <w:b/>
              </w:rPr>
              <w:t>Grade 7</w:t>
            </w:r>
          </w:p>
          <w:p w:rsidR="00E25C9B" w:rsidRPr="00196513" w:rsidRDefault="00E25C9B" w:rsidP="00B84136">
            <w:pPr>
              <w:jc w:val="center"/>
              <w:rPr>
                <w:rFonts w:eastAsia="Calibri"/>
                <w:b/>
              </w:rPr>
            </w:pPr>
            <w:r w:rsidRPr="00196513">
              <w:rPr>
                <w:rFonts w:eastAsia="Calibri"/>
                <w:b/>
              </w:rPr>
              <w:t>(School)</w:t>
            </w:r>
          </w:p>
        </w:tc>
        <w:tc>
          <w:tcPr>
            <w:tcW w:w="2484" w:type="dxa"/>
          </w:tcPr>
          <w:p w:rsidR="00E25C9B" w:rsidRPr="00196513" w:rsidRDefault="00E25C9B" w:rsidP="00B84136">
            <w:pPr>
              <w:jc w:val="center"/>
              <w:rPr>
                <w:rFonts w:eastAsia="Calibri"/>
                <w:b/>
              </w:rPr>
            </w:pPr>
            <w:r w:rsidRPr="00196513">
              <w:rPr>
                <w:rFonts w:eastAsia="Calibri"/>
                <w:b/>
              </w:rPr>
              <w:t>Grade 8</w:t>
            </w:r>
          </w:p>
          <w:p w:rsidR="00E25C9B" w:rsidRPr="00196513" w:rsidRDefault="00E25C9B" w:rsidP="00B84136">
            <w:pPr>
              <w:jc w:val="center"/>
              <w:rPr>
                <w:rFonts w:eastAsia="Calibri"/>
                <w:b/>
              </w:rPr>
            </w:pPr>
            <w:r w:rsidRPr="00196513">
              <w:rPr>
                <w:rFonts w:eastAsia="Calibri"/>
                <w:b/>
              </w:rPr>
              <w:t>(City)</w:t>
            </w:r>
          </w:p>
        </w:tc>
        <w:tc>
          <w:tcPr>
            <w:tcW w:w="2484" w:type="dxa"/>
          </w:tcPr>
          <w:p w:rsidR="00E25C9B" w:rsidRPr="00196513" w:rsidRDefault="00E25C9B" w:rsidP="00B84136">
            <w:pPr>
              <w:jc w:val="center"/>
              <w:rPr>
                <w:rFonts w:eastAsia="Calibri"/>
                <w:b/>
              </w:rPr>
            </w:pPr>
            <w:r w:rsidRPr="00196513">
              <w:rPr>
                <w:rFonts w:eastAsia="Calibri"/>
                <w:b/>
              </w:rPr>
              <w:t>Grade 9</w:t>
            </w:r>
          </w:p>
          <w:p w:rsidR="00E25C9B" w:rsidRPr="00196513" w:rsidRDefault="00E25C9B" w:rsidP="00B84136">
            <w:pPr>
              <w:jc w:val="center"/>
              <w:rPr>
                <w:rFonts w:eastAsia="Calibri"/>
                <w:b/>
              </w:rPr>
            </w:pPr>
            <w:r w:rsidRPr="00196513">
              <w:rPr>
                <w:rFonts w:eastAsia="Calibri"/>
                <w:b/>
              </w:rPr>
              <w:t>(Country)</w:t>
            </w:r>
          </w:p>
        </w:tc>
        <w:tc>
          <w:tcPr>
            <w:tcW w:w="2484" w:type="dxa"/>
          </w:tcPr>
          <w:p w:rsidR="00E25C9B" w:rsidRPr="00196513" w:rsidRDefault="00E25C9B" w:rsidP="00B84136">
            <w:pPr>
              <w:jc w:val="center"/>
              <w:rPr>
                <w:rFonts w:eastAsia="Calibri"/>
                <w:b/>
              </w:rPr>
            </w:pPr>
            <w:r w:rsidRPr="00196513">
              <w:rPr>
                <w:rFonts w:eastAsia="Calibri"/>
                <w:b/>
              </w:rPr>
              <w:t>Grade 10</w:t>
            </w:r>
          </w:p>
          <w:p w:rsidR="00E25C9B" w:rsidRPr="00196513" w:rsidRDefault="00E25C9B" w:rsidP="00B84136">
            <w:pPr>
              <w:jc w:val="center"/>
              <w:rPr>
                <w:rFonts w:eastAsia="Calibri"/>
                <w:b/>
              </w:rPr>
            </w:pPr>
            <w:r w:rsidRPr="00196513">
              <w:rPr>
                <w:rFonts w:eastAsia="Calibri"/>
                <w:b/>
              </w:rPr>
              <w:t>(Global)</w:t>
            </w:r>
          </w:p>
        </w:tc>
      </w:tr>
      <w:tr w:rsidR="00E25C9B" w:rsidRPr="004E169D" w:rsidTr="007A4FBB">
        <w:trPr>
          <w:trHeight w:val="3518"/>
        </w:trPr>
        <w:tc>
          <w:tcPr>
            <w:tcW w:w="1998" w:type="dxa"/>
          </w:tcPr>
          <w:p w:rsidR="00E25C9B" w:rsidRDefault="00E25C9B" w:rsidP="00B84136">
            <w:pPr>
              <w:rPr>
                <w:b/>
              </w:rPr>
            </w:pPr>
            <w:r w:rsidRPr="00196513">
              <w:rPr>
                <w:rFonts w:eastAsia="Calibri"/>
                <w:b/>
              </w:rPr>
              <w:t>Community awareness and understanding of:</w:t>
            </w:r>
          </w:p>
          <w:p w:rsidR="00E25C9B" w:rsidRPr="00612DE4" w:rsidRDefault="00E25C9B" w:rsidP="00B84136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270" w:hanging="180"/>
              <w:rPr>
                <w:sz w:val="18"/>
                <w:szCs w:val="18"/>
              </w:rPr>
            </w:pPr>
            <w:r w:rsidRPr="00612DE4">
              <w:rPr>
                <w:sz w:val="18"/>
                <w:szCs w:val="18"/>
              </w:rPr>
              <w:t>Concept of</w:t>
            </w:r>
            <w:r>
              <w:rPr>
                <w:sz w:val="18"/>
                <w:szCs w:val="18"/>
              </w:rPr>
              <w:t xml:space="preserve"> </w:t>
            </w:r>
            <w:r w:rsidRPr="00612DE4">
              <w:rPr>
                <w:sz w:val="18"/>
                <w:szCs w:val="18"/>
              </w:rPr>
              <w:t>community</w:t>
            </w:r>
          </w:p>
          <w:p w:rsidR="00E25C9B" w:rsidRPr="00612DE4" w:rsidRDefault="00E25C9B" w:rsidP="00B84136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270" w:hanging="180"/>
              <w:rPr>
                <w:sz w:val="18"/>
                <w:szCs w:val="18"/>
              </w:rPr>
            </w:pPr>
            <w:r w:rsidRPr="00612DE4">
              <w:rPr>
                <w:sz w:val="18"/>
                <w:szCs w:val="18"/>
              </w:rPr>
              <w:t>Individuals in communities</w:t>
            </w:r>
          </w:p>
          <w:p w:rsidR="00E25C9B" w:rsidRPr="00CC1931" w:rsidRDefault="00E25C9B" w:rsidP="00B84136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270" w:hanging="180"/>
              <w:rPr>
                <w:sz w:val="18"/>
                <w:szCs w:val="18"/>
              </w:rPr>
            </w:pPr>
            <w:r w:rsidRPr="00612DE4">
              <w:rPr>
                <w:sz w:val="18"/>
                <w:szCs w:val="18"/>
              </w:rPr>
              <w:t>Different communities</w:t>
            </w:r>
          </w:p>
        </w:tc>
        <w:tc>
          <w:tcPr>
            <w:tcW w:w="2484" w:type="dxa"/>
          </w:tcPr>
          <w:p w:rsidR="00E25C9B" w:rsidRPr="00E25C9B" w:rsidRDefault="00E25C9B" w:rsidP="00B84136">
            <w:pPr>
              <w:rPr>
                <w:b/>
                <w:color w:val="FF0000"/>
                <w:sz w:val="18"/>
                <w:szCs w:val="18"/>
              </w:rPr>
            </w:pPr>
            <w:r w:rsidRPr="00E25C9B">
              <w:rPr>
                <w:b/>
                <w:color w:val="FF0000"/>
                <w:sz w:val="18"/>
                <w:szCs w:val="18"/>
              </w:rPr>
              <w:t>KEY QUESTION</w:t>
            </w:r>
          </w:p>
          <w:p w:rsidR="00E25C9B" w:rsidRPr="00E25C9B" w:rsidRDefault="00E25C9B" w:rsidP="00B84136">
            <w:pPr>
              <w:rPr>
                <w:b/>
                <w:i/>
                <w:color w:val="FF0000"/>
                <w:sz w:val="18"/>
                <w:szCs w:val="18"/>
              </w:rPr>
            </w:pPr>
            <w:r w:rsidRPr="00E25C9B">
              <w:rPr>
                <w:b/>
                <w:i/>
                <w:color w:val="FF0000"/>
                <w:sz w:val="18"/>
                <w:szCs w:val="18"/>
              </w:rPr>
              <w:t>How do we live in relation to each other?</w:t>
            </w:r>
          </w:p>
          <w:p w:rsidR="00E25C9B" w:rsidRPr="002F0D9C" w:rsidRDefault="00E25C9B" w:rsidP="00B84136">
            <w:pPr>
              <w:rPr>
                <w:b/>
                <w:i/>
                <w:sz w:val="18"/>
                <w:szCs w:val="18"/>
              </w:rPr>
            </w:pPr>
          </w:p>
          <w:p w:rsidR="00E25C9B" w:rsidRPr="0042618E" w:rsidRDefault="00E25C9B" w:rsidP="0042618E">
            <w:pPr>
              <w:pStyle w:val="ListParagraph"/>
              <w:numPr>
                <w:ilvl w:val="0"/>
                <w:numId w:val="4"/>
              </w:numPr>
              <w:ind w:left="217" w:hanging="217"/>
              <w:rPr>
                <w:sz w:val="18"/>
                <w:szCs w:val="18"/>
              </w:rPr>
            </w:pPr>
            <w:r w:rsidRPr="0042618E">
              <w:rPr>
                <w:sz w:val="18"/>
                <w:szCs w:val="18"/>
              </w:rPr>
              <w:t xml:space="preserve">Understand basic service words. </w:t>
            </w:r>
            <w:proofErr w:type="gramStart"/>
            <w:r w:rsidRPr="0042618E">
              <w:rPr>
                <w:sz w:val="18"/>
                <w:szCs w:val="18"/>
              </w:rPr>
              <w:t>( cooperate</w:t>
            </w:r>
            <w:proofErr w:type="gramEnd"/>
            <w:r w:rsidRPr="0042618E">
              <w:rPr>
                <w:sz w:val="18"/>
                <w:szCs w:val="18"/>
              </w:rPr>
              <w:t>, share, volunteer, service, caring etc.)</w:t>
            </w:r>
          </w:p>
          <w:p w:rsidR="00E25C9B" w:rsidRPr="0042618E" w:rsidRDefault="00E25C9B" w:rsidP="0042618E">
            <w:pPr>
              <w:pStyle w:val="ListParagraph"/>
              <w:numPr>
                <w:ilvl w:val="0"/>
                <w:numId w:val="4"/>
              </w:numPr>
              <w:ind w:left="217" w:hanging="217"/>
              <w:rPr>
                <w:sz w:val="18"/>
                <w:szCs w:val="18"/>
              </w:rPr>
            </w:pPr>
            <w:r w:rsidRPr="0042618E">
              <w:rPr>
                <w:sz w:val="18"/>
                <w:szCs w:val="18"/>
              </w:rPr>
              <w:t>Identify similarities and differences in social patterns, across time and examine how they shape individuals and communities</w:t>
            </w:r>
          </w:p>
        </w:tc>
        <w:tc>
          <w:tcPr>
            <w:tcW w:w="2484" w:type="dxa"/>
          </w:tcPr>
          <w:p w:rsidR="00E25C9B" w:rsidRPr="00E25C9B" w:rsidRDefault="00E25C9B" w:rsidP="00B84136">
            <w:pPr>
              <w:rPr>
                <w:b/>
                <w:color w:val="FF0000"/>
                <w:sz w:val="18"/>
                <w:szCs w:val="18"/>
              </w:rPr>
            </w:pPr>
            <w:r w:rsidRPr="00E25C9B">
              <w:rPr>
                <w:b/>
                <w:color w:val="FF0000"/>
                <w:sz w:val="18"/>
                <w:szCs w:val="18"/>
              </w:rPr>
              <w:t>KEY QUESTION</w:t>
            </w:r>
          </w:p>
          <w:p w:rsidR="00E25C9B" w:rsidRPr="00E25C9B" w:rsidRDefault="00E25C9B" w:rsidP="00B84136">
            <w:pPr>
              <w:rPr>
                <w:b/>
                <w:i/>
                <w:color w:val="FF0000"/>
                <w:sz w:val="18"/>
                <w:szCs w:val="18"/>
              </w:rPr>
            </w:pPr>
            <w:r w:rsidRPr="00E25C9B">
              <w:rPr>
                <w:b/>
                <w:i/>
                <w:color w:val="FF0000"/>
                <w:sz w:val="18"/>
                <w:szCs w:val="18"/>
              </w:rPr>
              <w:t>What does community mean?</w:t>
            </w:r>
          </w:p>
          <w:p w:rsidR="00E25C9B" w:rsidRPr="00E25C9B" w:rsidRDefault="00E25C9B" w:rsidP="00B84136">
            <w:pPr>
              <w:rPr>
                <w:b/>
                <w:i/>
                <w:color w:val="FF0000"/>
                <w:sz w:val="18"/>
                <w:szCs w:val="18"/>
              </w:rPr>
            </w:pPr>
          </w:p>
          <w:p w:rsidR="00E25C9B" w:rsidRDefault="00E25C9B" w:rsidP="00B84136">
            <w:pPr>
              <w:rPr>
                <w:b/>
                <w:i/>
                <w:sz w:val="18"/>
                <w:szCs w:val="18"/>
              </w:rPr>
            </w:pPr>
          </w:p>
          <w:p w:rsidR="00E25C9B" w:rsidRPr="0042618E" w:rsidRDefault="00E25C9B" w:rsidP="0042618E">
            <w:pPr>
              <w:pStyle w:val="ListParagraph"/>
              <w:numPr>
                <w:ilvl w:val="0"/>
                <w:numId w:val="5"/>
              </w:numPr>
              <w:ind w:left="116" w:hanging="116"/>
              <w:rPr>
                <w:sz w:val="18"/>
                <w:szCs w:val="18"/>
              </w:rPr>
            </w:pPr>
            <w:r w:rsidRPr="0042618E">
              <w:rPr>
                <w:sz w:val="18"/>
                <w:szCs w:val="18"/>
              </w:rPr>
              <w:t>Define what a community is and its various sub sections. Realising and illustrating their function and responsibility as part of the school community</w:t>
            </w:r>
          </w:p>
        </w:tc>
        <w:tc>
          <w:tcPr>
            <w:tcW w:w="2484" w:type="dxa"/>
          </w:tcPr>
          <w:p w:rsidR="00E25C9B" w:rsidRPr="00E25C9B" w:rsidRDefault="00E25C9B" w:rsidP="00B84136">
            <w:pPr>
              <w:rPr>
                <w:b/>
                <w:color w:val="FF0000"/>
                <w:sz w:val="18"/>
                <w:szCs w:val="18"/>
              </w:rPr>
            </w:pPr>
            <w:r w:rsidRPr="00E25C9B">
              <w:rPr>
                <w:b/>
                <w:color w:val="FF0000"/>
                <w:sz w:val="18"/>
                <w:szCs w:val="18"/>
              </w:rPr>
              <w:t>KEY QUESTION</w:t>
            </w:r>
          </w:p>
          <w:p w:rsidR="00E25C9B" w:rsidRDefault="00E25C9B" w:rsidP="00B84136">
            <w:pPr>
              <w:rPr>
                <w:b/>
                <w:i/>
                <w:sz w:val="18"/>
                <w:szCs w:val="18"/>
              </w:rPr>
            </w:pPr>
            <w:r w:rsidRPr="00E25C9B">
              <w:rPr>
                <w:b/>
                <w:i/>
                <w:color w:val="FF0000"/>
                <w:sz w:val="18"/>
                <w:szCs w:val="18"/>
              </w:rPr>
              <w:t>How do we live in relation to each other?</w:t>
            </w:r>
          </w:p>
          <w:p w:rsidR="00E25C9B" w:rsidRDefault="00E25C9B" w:rsidP="00B84136">
            <w:pPr>
              <w:rPr>
                <w:b/>
                <w:i/>
                <w:sz w:val="18"/>
                <w:szCs w:val="18"/>
              </w:rPr>
            </w:pPr>
          </w:p>
          <w:p w:rsidR="00E25C9B" w:rsidRDefault="00E25C9B" w:rsidP="00B84136">
            <w:pPr>
              <w:rPr>
                <w:b/>
                <w:i/>
                <w:sz w:val="18"/>
                <w:szCs w:val="18"/>
              </w:rPr>
            </w:pPr>
          </w:p>
          <w:p w:rsidR="00E25C9B" w:rsidRPr="00CC1931" w:rsidRDefault="00E25C9B" w:rsidP="00B84136">
            <w:pPr>
              <w:pStyle w:val="ListParagraph"/>
              <w:numPr>
                <w:ilvl w:val="0"/>
                <w:numId w:val="5"/>
              </w:numPr>
              <w:ind w:left="195" w:hanging="195"/>
              <w:rPr>
                <w:sz w:val="18"/>
                <w:szCs w:val="18"/>
              </w:rPr>
            </w:pPr>
            <w:r w:rsidRPr="0042618E">
              <w:rPr>
                <w:sz w:val="18"/>
                <w:szCs w:val="18"/>
              </w:rPr>
              <w:t>Understand the concept of justice and fairness in a simple context</w:t>
            </w:r>
          </w:p>
        </w:tc>
        <w:tc>
          <w:tcPr>
            <w:tcW w:w="2484" w:type="dxa"/>
          </w:tcPr>
          <w:p w:rsidR="00E25C9B" w:rsidRPr="00E25C9B" w:rsidRDefault="00E25C9B" w:rsidP="00B84136">
            <w:pPr>
              <w:rPr>
                <w:b/>
                <w:color w:val="FF0000"/>
                <w:sz w:val="18"/>
                <w:szCs w:val="18"/>
              </w:rPr>
            </w:pPr>
            <w:r w:rsidRPr="00E25C9B">
              <w:rPr>
                <w:b/>
                <w:color w:val="FF0000"/>
                <w:sz w:val="18"/>
                <w:szCs w:val="18"/>
              </w:rPr>
              <w:t>KEY QUESTION</w:t>
            </w:r>
          </w:p>
          <w:p w:rsidR="00E25C9B" w:rsidRPr="00E25C9B" w:rsidRDefault="00E25C9B" w:rsidP="00B84136">
            <w:pPr>
              <w:rPr>
                <w:b/>
                <w:i/>
                <w:color w:val="FF0000"/>
                <w:sz w:val="18"/>
                <w:szCs w:val="18"/>
              </w:rPr>
            </w:pPr>
            <w:r w:rsidRPr="00E25C9B">
              <w:rPr>
                <w:b/>
                <w:i/>
                <w:color w:val="FF0000"/>
                <w:sz w:val="18"/>
                <w:szCs w:val="18"/>
              </w:rPr>
              <w:t>How can I make a difference?</w:t>
            </w:r>
          </w:p>
          <w:p w:rsidR="00E25C9B" w:rsidRDefault="00E25C9B" w:rsidP="00B84136">
            <w:pPr>
              <w:rPr>
                <w:b/>
                <w:i/>
                <w:sz w:val="18"/>
                <w:szCs w:val="18"/>
              </w:rPr>
            </w:pPr>
          </w:p>
          <w:p w:rsidR="00E25C9B" w:rsidRDefault="00E25C9B" w:rsidP="00B84136">
            <w:pPr>
              <w:rPr>
                <w:b/>
                <w:i/>
                <w:sz w:val="18"/>
                <w:szCs w:val="18"/>
              </w:rPr>
            </w:pPr>
          </w:p>
          <w:p w:rsidR="00E25C9B" w:rsidRPr="0042618E" w:rsidRDefault="00E25C9B" w:rsidP="0042618E">
            <w:pPr>
              <w:pStyle w:val="ListParagraph"/>
              <w:numPr>
                <w:ilvl w:val="0"/>
                <w:numId w:val="5"/>
              </w:numPr>
              <w:ind w:left="184" w:hanging="184"/>
              <w:rPr>
                <w:sz w:val="18"/>
                <w:szCs w:val="18"/>
              </w:rPr>
            </w:pPr>
            <w:r w:rsidRPr="0042618E">
              <w:rPr>
                <w:sz w:val="18"/>
                <w:szCs w:val="18"/>
              </w:rPr>
              <w:t>Demonstrate a responsibility of their role within the immediate, home, class and school communities.</w:t>
            </w:r>
          </w:p>
        </w:tc>
        <w:tc>
          <w:tcPr>
            <w:tcW w:w="2484" w:type="dxa"/>
          </w:tcPr>
          <w:p w:rsidR="00E25C9B" w:rsidRPr="00E25C9B" w:rsidRDefault="00E25C9B" w:rsidP="00B84136">
            <w:pPr>
              <w:rPr>
                <w:b/>
                <w:color w:val="FF0000"/>
                <w:sz w:val="18"/>
                <w:szCs w:val="18"/>
              </w:rPr>
            </w:pPr>
            <w:r w:rsidRPr="00E25C9B">
              <w:rPr>
                <w:b/>
                <w:color w:val="FF0000"/>
                <w:sz w:val="18"/>
                <w:szCs w:val="18"/>
              </w:rPr>
              <w:t>KEY QUESTION</w:t>
            </w:r>
          </w:p>
          <w:p w:rsidR="00E25C9B" w:rsidRPr="00E25C9B" w:rsidRDefault="00E25C9B" w:rsidP="00B84136">
            <w:pPr>
              <w:rPr>
                <w:b/>
                <w:i/>
                <w:color w:val="FF0000"/>
                <w:sz w:val="18"/>
                <w:szCs w:val="18"/>
              </w:rPr>
            </w:pPr>
            <w:r w:rsidRPr="00E25C9B">
              <w:rPr>
                <w:b/>
                <w:i/>
                <w:color w:val="FF0000"/>
                <w:sz w:val="18"/>
                <w:szCs w:val="18"/>
              </w:rPr>
              <w:t>How can I make a difference?</w:t>
            </w:r>
          </w:p>
          <w:p w:rsidR="00E25C9B" w:rsidRDefault="00E25C9B" w:rsidP="00B84136">
            <w:pPr>
              <w:rPr>
                <w:b/>
                <w:i/>
                <w:sz w:val="18"/>
                <w:szCs w:val="18"/>
              </w:rPr>
            </w:pPr>
          </w:p>
          <w:p w:rsidR="00E25C9B" w:rsidRPr="0042618E" w:rsidRDefault="00E25C9B" w:rsidP="0042618E">
            <w:pPr>
              <w:pStyle w:val="ListParagraph"/>
              <w:numPr>
                <w:ilvl w:val="0"/>
                <w:numId w:val="5"/>
              </w:numPr>
              <w:ind w:left="173" w:hanging="173"/>
              <w:rPr>
                <w:sz w:val="18"/>
                <w:szCs w:val="18"/>
              </w:rPr>
            </w:pPr>
            <w:r w:rsidRPr="0042618E">
              <w:rPr>
                <w:sz w:val="18"/>
                <w:szCs w:val="18"/>
              </w:rPr>
              <w:t>Express a meaningful philosophy through values attitudes and service experience</w:t>
            </w:r>
          </w:p>
          <w:p w:rsidR="00E25C9B" w:rsidRPr="0042618E" w:rsidRDefault="00E25C9B" w:rsidP="0042618E">
            <w:pPr>
              <w:pStyle w:val="ListParagraph"/>
              <w:numPr>
                <w:ilvl w:val="0"/>
                <w:numId w:val="5"/>
              </w:numPr>
              <w:ind w:left="173" w:hanging="173"/>
              <w:rPr>
                <w:sz w:val="18"/>
                <w:szCs w:val="18"/>
              </w:rPr>
            </w:pPr>
            <w:r w:rsidRPr="0042618E">
              <w:rPr>
                <w:sz w:val="18"/>
                <w:szCs w:val="18"/>
              </w:rPr>
              <w:t>Be aware of the responsibilities as a citizen of the global community and possess knowledge of international organisations and their roles in different communities</w:t>
            </w:r>
            <w:r w:rsidR="00CC1931">
              <w:rPr>
                <w:sz w:val="18"/>
                <w:szCs w:val="18"/>
              </w:rPr>
              <w:t>.</w:t>
            </w:r>
          </w:p>
        </w:tc>
      </w:tr>
      <w:tr w:rsidR="00E25C9B" w:rsidRPr="00196513" w:rsidTr="007A4FBB">
        <w:trPr>
          <w:trHeight w:val="864"/>
        </w:trPr>
        <w:tc>
          <w:tcPr>
            <w:tcW w:w="1998" w:type="dxa"/>
          </w:tcPr>
          <w:p w:rsidR="00E25C9B" w:rsidRPr="00196513" w:rsidRDefault="00E25C9B" w:rsidP="00B84136">
            <w:pPr>
              <w:rPr>
                <w:rFonts w:eastAsia="Calibri"/>
                <w:b/>
              </w:rPr>
            </w:pPr>
            <w:r w:rsidRPr="00196513">
              <w:rPr>
                <w:rFonts w:eastAsia="Calibri"/>
                <w:b/>
              </w:rPr>
              <w:t>Reflection on:</w:t>
            </w:r>
          </w:p>
          <w:p w:rsidR="00E25C9B" w:rsidRPr="003A615A" w:rsidRDefault="00E25C9B" w:rsidP="00B841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0"/>
              <w:rPr>
                <w:sz w:val="18"/>
                <w:szCs w:val="18"/>
              </w:rPr>
            </w:pPr>
            <w:r w:rsidRPr="003A615A">
              <w:rPr>
                <w:sz w:val="18"/>
                <w:szCs w:val="18"/>
              </w:rPr>
              <w:t>Attitudes</w:t>
            </w:r>
          </w:p>
          <w:p w:rsidR="00E25C9B" w:rsidRPr="003A615A" w:rsidRDefault="00E25C9B" w:rsidP="00B84136">
            <w:pPr>
              <w:rPr>
                <w:rFonts w:eastAsia="Calibri"/>
                <w:sz w:val="18"/>
                <w:szCs w:val="18"/>
              </w:rPr>
            </w:pPr>
          </w:p>
          <w:p w:rsidR="00E25C9B" w:rsidRPr="007A4FBB" w:rsidRDefault="00E25C9B" w:rsidP="00B841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0"/>
              <w:rPr>
                <w:sz w:val="18"/>
                <w:szCs w:val="18"/>
              </w:rPr>
            </w:pPr>
            <w:r w:rsidRPr="003A615A">
              <w:rPr>
                <w:sz w:val="18"/>
                <w:szCs w:val="18"/>
              </w:rPr>
              <w:t>Responsibilities</w:t>
            </w:r>
          </w:p>
        </w:tc>
        <w:tc>
          <w:tcPr>
            <w:tcW w:w="2484" w:type="dxa"/>
          </w:tcPr>
          <w:p w:rsidR="00E25C9B" w:rsidRDefault="00E25C9B" w:rsidP="00B84136"/>
          <w:p w:rsidR="00E25C9B" w:rsidRDefault="00E25C9B" w:rsidP="00B84136"/>
          <w:p w:rsidR="00E25C9B" w:rsidRDefault="00E25C9B" w:rsidP="00B84136"/>
          <w:p w:rsidR="00B84136" w:rsidRDefault="00B84136" w:rsidP="00B84136"/>
          <w:p w:rsidR="00E25C9B" w:rsidRPr="00196513" w:rsidRDefault="00E25C9B" w:rsidP="00B84136">
            <w:pPr>
              <w:rPr>
                <w:rFonts w:eastAsia="Calibri"/>
              </w:rPr>
            </w:pPr>
          </w:p>
        </w:tc>
        <w:tc>
          <w:tcPr>
            <w:tcW w:w="2484" w:type="dxa"/>
          </w:tcPr>
          <w:p w:rsidR="00E25C9B" w:rsidRPr="00196513" w:rsidRDefault="00E25C9B" w:rsidP="00B84136"/>
        </w:tc>
        <w:tc>
          <w:tcPr>
            <w:tcW w:w="2484" w:type="dxa"/>
          </w:tcPr>
          <w:p w:rsidR="00E25C9B" w:rsidRPr="00196513" w:rsidRDefault="00E25C9B" w:rsidP="00B84136">
            <w:pPr>
              <w:rPr>
                <w:rFonts w:eastAsia="Calibri"/>
              </w:rPr>
            </w:pPr>
          </w:p>
        </w:tc>
        <w:tc>
          <w:tcPr>
            <w:tcW w:w="2484" w:type="dxa"/>
          </w:tcPr>
          <w:p w:rsidR="00E25C9B" w:rsidRPr="00196513" w:rsidRDefault="00E25C9B" w:rsidP="00B84136"/>
        </w:tc>
        <w:tc>
          <w:tcPr>
            <w:tcW w:w="2484" w:type="dxa"/>
          </w:tcPr>
          <w:p w:rsidR="00E25C9B" w:rsidRPr="00196513" w:rsidRDefault="00E25C9B" w:rsidP="00B84136">
            <w:pPr>
              <w:rPr>
                <w:rFonts w:eastAsia="Calibri"/>
              </w:rPr>
            </w:pPr>
          </w:p>
        </w:tc>
      </w:tr>
      <w:tr w:rsidR="00E25C9B" w:rsidRPr="00196513" w:rsidTr="007A4FBB">
        <w:trPr>
          <w:trHeight w:val="2124"/>
        </w:trPr>
        <w:tc>
          <w:tcPr>
            <w:tcW w:w="1998" w:type="dxa"/>
          </w:tcPr>
          <w:p w:rsidR="00E25C9B" w:rsidRPr="00196513" w:rsidRDefault="00E25C9B" w:rsidP="00B84136">
            <w:pPr>
              <w:rPr>
                <w:rFonts w:eastAsia="Calibri"/>
                <w:b/>
              </w:rPr>
            </w:pPr>
            <w:r w:rsidRPr="00196513">
              <w:rPr>
                <w:rFonts w:eastAsia="Calibri"/>
                <w:b/>
              </w:rPr>
              <w:t>Involvement through service in terms of:</w:t>
            </w:r>
          </w:p>
          <w:p w:rsidR="00E25C9B" w:rsidRPr="003A615A" w:rsidRDefault="00E25C9B" w:rsidP="00B8413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0"/>
              <w:rPr>
                <w:sz w:val="18"/>
                <w:szCs w:val="18"/>
              </w:rPr>
            </w:pPr>
            <w:r w:rsidRPr="003A615A">
              <w:rPr>
                <w:sz w:val="18"/>
                <w:szCs w:val="18"/>
              </w:rPr>
              <w:t>Community involvement</w:t>
            </w:r>
          </w:p>
          <w:p w:rsidR="00E25C9B" w:rsidRPr="003A615A" w:rsidRDefault="00E25C9B" w:rsidP="00B84136">
            <w:pPr>
              <w:rPr>
                <w:rFonts w:eastAsia="Calibri"/>
                <w:sz w:val="18"/>
                <w:szCs w:val="18"/>
              </w:rPr>
            </w:pPr>
          </w:p>
          <w:p w:rsidR="00E25C9B" w:rsidRPr="007A4FBB" w:rsidRDefault="00E25C9B" w:rsidP="00B8413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0"/>
              <w:rPr>
                <w:sz w:val="18"/>
                <w:szCs w:val="18"/>
              </w:rPr>
            </w:pPr>
            <w:r w:rsidRPr="003A615A">
              <w:rPr>
                <w:sz w:val="18"/>
                <w:szCs w:val="18"/>
              </w:rPr>
              <w:t>Active contributor</w:t>
            </w:r>
          </w:p>
        </w:tc>
        <w:tc>
          <w:tcPr>
            <w:tcW w:w="2484" w:type="dxa"/>
          </w:tcPr>
          <w:p w:rsidR="00E25C9B" w:rsidRDefault="00E25C9B" w:rsidP="00B84136"/>
          <w:p w:rsidR="00E25C9B" w:rsidRDefault="00E25C9B" w:rsidP="00B84136"/>
          <w:p w:rsidR="00E25C9B" w:rsidRPr="00196513" w:rsidRDefault="00E25C9B" w:rsidP="00B84136">
            <w:pPr>
              <w:rPr>
                <w:rFonts w:eastAsia="Calibri"/>
              </w:rPr>
            </w:pPr>
          </w:p>
        </w:tc>
        <w:tc>
          <w:tcPr>
            <w:tcW w:w="2484" w:type="dxa"/>
          </w:tcPr>
          <w:p w:rsidR="00E25C9B" w:rsidRPr="00196513" w:rsidRDefault="00E25C9B" w:rsidP="00B84136"/>
        </w:tc>
        <w:tc>
          <w:tcPr>
            <w:tcW w:w="2484" w:type="dxa"/>
          </w:tcPr>
          <w:p w:rsidR="00E25C9B" w:rsidRPr="00196513" w:rsidRDefault="00E25C9B" w:rsidP="00B84136">
            <w:pPr>
              <w:rPr>
                <w:rFonts w:eastAsia="Calibri"/>
              </w:rPr>
            </w:pPr>
          </w:p>
        </w:tc>
        <w:tc>
          <w:tcPr>
            <w:tcW w:w="2484" w:type="dxa"/>
          </w:tcPr>
          <w:p w:rsidR="00E25C9B" w:rsidRPr="00196513" w:rsidRDefault="00E25C9B" w:rsidP="00B84136">
            <w:pPr>
              <w:rPr>
                <w:rFonts w:eastAsia="Calibri"/>
              </w:rPr>
            </w:pPr>
          </w:p>
        </w:tc>
        <w:tc>
          <w:tcPr>
            <w:tcW w:w="2484" w:type="dxa"/>
          </w:tcPr>
          <w:p w:rsidR="00E25C9B" w:rsidRPr="00196513" w:rsidRDefault="00E25C9B" w:rsidP="00B84136"/>
        </w:tc>
      </w:tr>
    </w:tbl>
    <w:p w:rsidR="007C582E" w:rsidRDefault="007C582E"/>
    <w:sectPr w:rsidR="007C582E" w:rsidSect="00E25C9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72B2A"/>
    <w:multiLevelType w:val="hybridMultilevel"/>
    <w:tmpl w:val="65D28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3D7CD8"/>
    <w:multiLevelType w:val="hybridMultilevel"/>
    <w:tmpl w:val="8C4E3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FD76B50"/>
    <w:multiLevelType w:val="hybridMultilevel"/>
    <w:tmpl w:val="7AF6A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C40DCF"/>
    <w:multiLevelType w:val="hybridMultilevel"/>
    <w:tmpl w:val="30BCE8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FE30A4B"/>
    <w:multiLevelType w:val="hybridMultilevel"/>
    <w:tmpl w:val="30D85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25C9B"/>
    <w:rsid w:val="0007257C"/>
    <w:rsid w:val="00095E83"/>
    <w:rsid w:val="001929AB"/>
    <w:rsid w:val="00305A52"/>
    <w:rsid w:val="003322F1"/>
    <w:rsid w:val="00386DE1"/>
    <w:rsid w:val="003F0659"/>
    <w:rsid w:val="004150FC"/>
    <w:rsid w:val="00415282"/>
    <w:rsid w:val="004241C8"/>
    <w:rsid w:val="0042618E"/>
    <w:rsid w:val="00503DC1"/>
    <w:rsid w:val="00784B3C"/>
    <w:rsid w:val="007A4FBB"/>
    <w:rsid w:val="007B1DFA"/>
    <w:rsid w:val="007C582E"/>
    <w:rsid w:val="00812E65"/>
    <w:rsid w:val="0087156B"/>
    <w:rsid w:val="00905E16"/>
    <w:rsid w:val="00951C05"/>
    <w:rsid w:val="00A756C2"/>
    <w:rsid w:val="00B84136"/>
    <w:rsid w:val="00BC0326"/>
    <w:rsid w:val="00C1654B"/>
    <w:rsid w:val="00C72008"/>
    <w:rsid w:val="00C76824"/>
    <w:rsid w:val="00CC1931"/>
    <w:rsid w:val="00CD65FD"/>
    <w:rsid w:val="00CE4A1B"/>
    <w:rsid w:val="00CF3314"/>
    <w:rsid w:val="00D868A3"/>
    <w:rsid w:val="00D977C6"/>
    <w:rsid w:val="00E25C9B"/>
    <w:rsid w:val="00E25F72"/>
    <w:rsid w:val="00FE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C9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C9B"/>
    <w:pPr>
      <w:spacing w:after="200" w:line="276" w:lineRule="auto"/>
      <w:ind w:left="720"/>
      <w:contextualSpacing/>
    </w:pPr>
    <w:rPr>
      <w:rFonts w:eastAsia="Calibri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3</cp:revision>
  <dcterms:created xsi:type="dcterms:W3CDTF">2010-03-19T07:11:00Z</dcterms:created>
  <dcterms:modified xsi:type="dcterms:W3CDTF">2010-11-10T00:33:00Z</dcterms:modified>
</cp:coreProperties>
</file>